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86" w:rsidRPr="00151DF1" w:rsidRDefault="000E6D86" w:rsidP="00151DF1">
      <w:pPr>
        <w:shd w:val="clear" w:color="auto" w:fill="FFC000"/>
        <w:spacing w:before="345" w:after="105" w:line="390" w:lineRule="atLeast"/>
        <w:jc w:val="center"/>
        <w:textAlignment w:val="baseline"/>
        <w:outlineLvl w:val="3"/>
        <w:rPr>
          <w:rFonts w:ascii="open_sansbold" w:eastAsia="Times New Roman" w:hAnsi="open_sansbold" w:cs="Times New Roman"/>
          <w:b/>
          <w:color w:val="000000"/>
          <w:sz w:val="54"/>
          <w:szCs w:val="54"/>
        </w:rPr>
      </w:pPr>
      <w:r w:rsidRPr="00151DF1">
        <w:rPr>
          <w:rFonts w:ascii="open_sansbold" w:eastAsia="Times New Roman" w:hAnsi="open_sansbold" w:cs="Times New Roman"/>
          <w:b/>
          <w:color w:val="000000"/>
          <w:sz w:val="54"/>
          <w:szCs w:val="54"/>
        </w:rPr>
        <w:t xml:space="preserve">Перечень направлений подготовки </w:t>
      </w:r>
      <w:proofErr w:type="spellStart"/>
      <w:r w:rsidRPr="00151DF1">
        <w:rPr>
          <w:rFonts w:ascii="open_sansbold" w:eastAsia="Times New Roman" w:hAnsi="open_sansbold" w:cs="Times New Roman"/>
          <w:b/>
          <w:color w:val="000000"/>
          <w:sz w:val="54"/>
          <w:szCs w:val="54"/>
        </w:rPr>
        <w:t>бакалавриата</w:t>
      </w:r>
      <w:proofErr w:type="spellEnd"/>
      <w:r w:rsidRPr="00151DF1">
        <w:rPr>
          <w:rFonts w:ascii="open_sansbold" w:eastAsia="Times New Roman" w:hAnsi="open_sansbold" w:cs="Times New Roman"/>
          <w:b/>
          <w:color w:val="000000"/>
          <w:sz w:val="54"/>
          <w:szCs w:val="54"/>
        </w:rPr>
        <w:t xml:space="preserve"> и магистратуры</w:t>
      </w:r>
    </w:p>
    <w:tbl>
      <w:tblPr>
        <w:tblW w:w="10024" w:type="dxa"/>
        <w:jc w:val="center"/>
        <w:tblInd w:w="2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110"/>
        <w:gridCol w:w="1891"/>
        <w:gridCol w:w="1745"/>
        <w:gridCol w:w="2460"/>
      </w:tblGrid>
      <w:tr w:rsidR="000E6D86" w:rsidRPr="000E6D86" w:rsidTr="001B6DD8">
        <w:trPr>
          <w:tblHeader/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Код направления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направления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Условия программы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 обучения,</w:t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лет,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Стоимость обучения в год, рублей</w:t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(2017/18 </w:t>
            </w:r>
            <w:proofErr w:type="spellStart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0E6D86" w:rsidRPr="000E6D86" w:rsidTr="000E6D86">
        <w:trPr>
          <w:jc w:val="center"/>
        </w:trPr>
        <w:tc>
          <w:tcPr>
            <w:tcW w:w="10024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БАКАЛАВРИАТ, заочная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15.03.04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Автоматизация технологических процессов и производств **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 лет /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64 600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38.03.04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Государственное и муниципальное управления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срок***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 лет / 3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53 400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22.03.02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Металлургия 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53 400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09.03.04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Программная инженерия 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4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53 400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08.03.01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Строительство 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 лет /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64 600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15.03.02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Технологические машины и оборудование 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 лет /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53 400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13.03.01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Теплоэнергетика и теплотехника 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4 года 10 месяцев /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 года 7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64 600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38.03.03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Управление персоналом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 лет /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53 400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13.03.02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Электроэнергетика и электротехника *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/ ускоренный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4 года 10 месяцев /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 года 7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64 600</w:t>
            </w:r>
          </w:p>
        </w:tc>
      </w:tr>
      <w:tr w:rsidR="000E6D86" w:rsidRPr="000E6D86" w:rsidTr="006B6397">
        <w:trPr>
          <w:jc w:val="center"/>
        </w:trPr>
        <w:tc>
          <w:tcPr>
            <w:tcW w:w="10024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МАГИСТРАТУРА, заочная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0E6D86" w:rsidRPr="000E6D86" w:rsidTr="001B6DD8">
        <w:trPr>
          <w:jc w:val="center"/>
        </w:trPr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38.04.03</w:t>
            </w:r>
          </w:p>
        </w:tc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Управление персоналом</w:t>
            </w:r>
          </w:p>
        </w:tc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нормативный срок</w:t>
            </w:r>
          </w:p>
        </w:tc>
        <w:tc>
          <w:tcPr>
            <w:tcW w:w="1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2 года 6 месяцев</w:t>
            </w:r>
          </w:p>
        </w:tc>
        <w:tc>
          <w:tcPr>
            <w:tcW w:w="246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 w:rsidRPr="000E6D86"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78 400</w:t>
            </w:r>
          </w:p>
        </w:tc>
      </w:tr>
    </w:tbl>
    <w:p w:rsidR="000E6D86" w:rsidRPr="000E6D86" w:rsidRDefault="000E6D86" w:rsidP="000E6D86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lastRenderedPageBreak/>
        <w:t>* последние два года обучения реализуются с обязательным посещением занятий в головном вузе (</w:t>
      </w:r>
      <w:hyperlink r:id="rId6" w:history="1">
        <w:r w:rsidRPr="000E6D86">
          <w:rPr>
            <w:rFonts w:ascii="open_sansregular" w:eastAsia="Times New Roman" w:hAnsi="open_sansregular" w:cs="Times New Roman"/>
            <w:color w:val="00AEEF"/>
            <w:sz w:val="24"/>
            <w:szCs w:val="24"/>
            <w:u w:val="single"/>
            <w:bdr w:val="none" w:sz="0" w:space="0" w:color="auto" w:frame="1"/>
          </w:rPr>
          <w:t>подробности</w:t>
        </w:r>
      </w:hyperlink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)</w:t>
      </w:r>
      <w:proofErr w:type="gramStart"/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</w:rPr>
        <w:br/>
      </w:r>
      <w:r w:rsidRPr="000E6D86">
        <w:rPr>
          <w:rFonts w:ascii="open_sansregular" w:eastAsia="Times New Roman" w:hAnsi="open_sansregular" w:cs="Times New Roman"/>
          <w:color w:val="000000"/>
          <w:sz w:val="21"/>
          <w:szCs w:val="21"/>
          <w:bdr w:val="none" w:sz="0" w:space="0" w:color="auto" w:frame="1"/>
        </w:rPr>
        <w:t xml:space="preserve">** </w:t>
      </w:r>
      <w:proofErr w:type="gramStart"/>
      <w:r w:rsidRPr="000E6D86">
        <w:rPr>
          <w:rFonts w:ascii="open_sansregular" w:eastAsia="Times New Roman" w:hAnsi="open_sansregular" w:cs="Times New Roman"/>
          <w:color w:val="000000"/>
          <w:sz w:val="21"/>
          <w:szCs w:val="21"/>
          <w:bdr w:val="none" w:sz="0" w:space="0" w:color="auto" w:frame="1"/>
        </w:rPr>
        <w:t>н</w:t>
      </w:r>
      <w:proofErr w:type="gramEnd"/>
      <w:r w:rsidRPr="000E6D86">
        <w:rPr>
          <w:rFonts w:ascii="open_sansregular" w:eastAsia="Times New Roman" w:hAnsi="open_sansregular" w:cs="Times New Roman"/>
          <w:color w:val="000000"/>
          <w:sz w:val="21"/>
          <w:szCs w:val="21"/>
          <w:bdr w:val="none" w:sz="0" w:space="0" w:color="auto" w:frame="1"/>
        </w:rPr>
        <w:t>а старших курсах предусмотрен </w:t>
      </w:r>
      <w:hyperlink r:id="rId7" w:history="1">
        <w:r w:rsidRPr="000E6D86">
          <w:rPr>
            <w:rFonts w:ascii="open_sansregular" w:eastAsia="Times New Roman" w:hAnsi="open_sansregular" w:cs="Times New Roman"/>
            <w:color w:val="00AEEF"/>
            <w:sz w:val="21"/>
            <w:szCs w:val="21"/>
            <w:u w:val="single"/>
            <w:bdr w:val="none" w:sz="0" w:space="0" w:color="auto" w:frame="1"/>
          </w:rPr>
          <w:t>приезд </w:t>
        </w:r>
      </w:hyperlink>
      <w:r w:rsidRPr="000E6D86">
        <w:rPr>
          <w:rFonts w:ascii="open_sansregular" w:eastAsia="Times New Roman" w:hAnsi="open_sansregular" w:cs="Times New Roman"/>
          <w:color w:val="000000"/>
          <w:sz w:val="21"/>
          <w:szCs w:val="21"/>
          <w:bdr w:val="none" w:sz="0" w:space="0" w:color="auto" w:frame="1"/>
        </w:rPr>
        <w:t>студентов в головной вуз для прохождения лабораторных работ (общий срок – не более 1 месяца)</w:t>
      </w:r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</w:rPr>
        <w:br/>
      </w:r>
      <w:r w:rsidRPr="000E6D86">
        <w:rPr>
          <w:rFonts w:ascii="open_sansregular" w:eastAsia="Times New Roman" w:hAnsi="open_sansregular" w:cs="Times New Roman"/>
          <w:color w:val="000000"/>
          <w:sz w:val="21"/>
          <w:szCs w:val="21"/>
          <w:bdr w:val="none" w:sz="0" w:space="0" w:color="auto" w:frame="1"/>
        </w:rPr>
        <w:t>*** ускоренный срок при условии наличия ВО (любое направление) или СПО (экономическое, управленческое)</w:t>
      </w:r>
    </w:p>
    <w:p w:rsidR="000E6D86" w:rsidRDefault="000E6D86" w:rsidP="000E6D86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</w:rPr>
        <w:t>Оплата годового обучения осуществляется 4 раза в год. Сумма оплаты за обучение от 4 450 руб. в месяц.</w:t>
      </w:r>
      <w:r w:rsidRPr="000E6D86">
        <w:rPr>
          <w:rFonts w:ascii="open_sansregular" w:eastAsia="Times New Roman" w:hAnsi="open_sansregular" w:cs="Times New Roman"/>
          <w:color w:val="000000"/>
          <w:sz w:val="24"/>
          <w:szCs w:val="24"/>
        </w:rPr>
        <w:br/>
        <w:t>​</w:t>
      </w:r>
    </w:p>
    <w:p w:rsidR="008B083E" w:rsidRPr="000E6D86" w:rsidRDefault="008B083E" w:rsidP="000E6D86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p w:rsidR="000E6D86" w:rsidRPr="000B12F2" w:rsidRDefault="000E6D86" w:rsidP="000E6D86">
      <w:pPr>
        <w:spacing w:before="12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p w:rsidR="000B12F2" w:rsidRPr="00151DF1" w:rsidRDefault="000B12F2" w:rsidP="00151DF1">
      <w:pPr>
        <w:shd w:val="clear" w:color="auto" w:fill="FFC000"/>
        <w:spacing w:line="660" w:lineRule="atLeast"/>
        <w:ind w:left="-120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54"/>
          <w:szCs w:val="54"/>
        </w:rPr>
      </w:pPr>
      <w:r w:rsidRPr="00151DF1">
        <w:rPr>
          <w:rFonts w:ascii="open_sanscondbold" w:eastAsia="Times New Roman" w:hAnsi="open_sanscondbold" w:cs="Times New Roman"/>
          <w:b/>
          <w:color w:val="000000"/>
          <w:kern w:val="36"/>
          <w:sz w:val="54"/>
          <w:szCs w:val="54"/>
          <w:bdr w:val="none" w:sz="0" w:space="0" w:color="auto" w:frame="1"/>
        </w:rPr>
        <w:t>Документы и сроки подачи</w:t>
      </w:r>
    </w:p>
    <w:p w:rsidR="000E6D86" w:rsidRPr="002178CF" w:rsidRDefault="000E6D86" w:rsidP="000E6D86">
      <w:pPr>
        <w:spacing w:before="390" w:after="105" w:line="480" w:lineRule="atLeast"/>
        <w:textAlignment w:val="baseline"/>
        <w:outlineLvl w:val="2"/>
        <w:rPr>
          <w:rFonts w:ascii="open_sanscondbold" w:eastAsia="Times New Roman" w:hAnsi="open_sanscondbold" w:cs="Times New Roman"/>
          <w:color w:val="000000"/>
          <w:sz w:val="36"/>
          <w:szCs w:val="36"/>
        </w:rPr>
      </w:pPr>
      <w:r w:rsidRPr="002178CF">
        <w:rPr>
          <w:rFonts w:ascii="open_sanscondbold" w:eastAsia="Times New Roman" w:hAnsi="open_sanscondbold" w:cs="Times New Roman"/>
          <w:color w:val="000000"/>
          <w:sz w:val="36"/>
          <w:szCs w:val="36"/>
        </w:rPr>
        <w:t>Список подаваемых документов</w:t>
      </w:r>
    </w:p>
    <w:p w:rsidR="000E6D86" w:rsidRPr="002178CF" w:rsidRDefault="000E6D86" w:rsidP="000E6D86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1 копия паспорта;</w:t>
      </w:r>
    </w:p>
    <w:p w:rsidR="000E6D86" w:rsidRPr="002178CF" w:rsidRDefault="000E6D86" w:rsidP="000E6D86">
      <w:pPr>
        <w:numPr>
          <w:ilvl w:val="0"/>
          <w:numId w:val="4"/>
        </w:numPr>
        <w:spacing w:before="120"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4 фотографии 3*4 см, подписанные на обратной стороне (каждая фотография);</w:t>
      </w:r>
    </w:p>
    <w:p w:rsidR="000E6D86" w:rsidRPr="002178CF" w:rsidRDefault="000E6D86" w:rsidP="000E6D86">
      <w:pPr>
        <w:numPr>
          <w:ilvl w:val="0"/>
          <w:numId w:val="4"/>
        </w:numPr>
        <w:spacing w:before="120"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оригинал диплома государственного образца (если есть) и аттестата (11 класса);</w:t>
      </w:r>
    </w:p>
    <w:p w:rsidR="000E6D86" w:rsidRPr="002178CF" w:rsidRDefault="000E6D86" w:rsidP="000E6D86">
      <w:pPr>
        <w:numPr>
          <w:ilvl w:val="0"/>
          <w:numId w:val="4"/>
        </w:numPr>
        <w:spacing w:before="120"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4 ксерокопии диплома (если есть) и 4 копии аттестата (11 класса);</w:t>
      </w:r>
    </w:p>
    <w:p w:rsidR="000E6D86" w:rsidRPr="002178CF" w:rsidRDefault="000E6D86" w:rsidP="000E6D86">
      <w:pPr>
        <w:numPr>
          <w:ilvl w:val="0"/>
          <w:numId w:val="4"/>
        </w:numPr>
        <w:spacing w:before="120"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1 копия трудовой книжки, заверенная предприятием (для студентов заочной формы обучения);</w:t>
      </w:r>
    </w:p>
    <w:p w:rsidR="000E6D86" w:rsidRDefault="000E6D86" w:rsidP="000E6D86">
      <w:pPr>
        <w:numPr>
          <w:ilvl w:val="0"/>
          <w:numId w:val="4"/>
        </w:numPr>
        <w:spacing w:before="120"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1 копия всех заполненных страниц приписного свидетельства или военного билета (для военнообязанных студентов очной формы обучения).</w:t>
      </w:r>
    </w:p>
    <w:p w:rsidR="000E6D86" w:rsidRDefault="000E6D86" w:rsidP="000E6D86">
      <w:pPr>
        <w:spacing w:before="12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p w:rsidR="000E6D86" w:rsidRPr="000A29F2" w:rsidRDefault="000E6D86" w:rsidP="000E6D86">
      <w:pPr>
        <w:spacing w:before="12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0A29F2">
        <w:rPr>
          <w:rFonts w:ascii="open_sanscondbold" w:eastAsia="Times New Roman" w:hAnsi="open_sanscondbold" w:cs="Times New Roman"/>
          <w:color w:val="000000"/>
          <w:sz w:val="36"/>
          <w:szCs w:val="36"/>
        </w:rPr>
        <w:t>Способы подачи документов</w:t>
      </w:r>
    </w:p>
    <w:p w:rsidR="00F41D69" w:rsidRDefault="000E6D86" w:rsidP="000E6D86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 xml:space="preserve">лично </w:t>
      </w:r>
      <w:proofErr w:type="gramStart"/>
      <w:r w:rsidRPr="002178CF">
        <w:rPr>
          <w:rFonts w:ascii="open_sansregular" w:eastAsia="Times New Roman" w:hAnsi="open_sansregular" w:cs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 xml:space="preserve"> по адре</w:t>
      </w:r>
      <w:r w:rsidR="00F41D69">
        <w:rPr>
          <w:rFonts w:ascii="open_sansregular" w:eastAsia="Times New Roman" w:hAnsi="open_sansregular" w:cs="Times New Roman"/>
          <w:color w:val="000000"/>
          <w:sz w:val="24"/>
          <w:szCs w:val="24"/>
        </w:rPr>
        <w:t xml:space="preserve">су: г. Чусовой, ул. Свердлова 1, каб.408, </w:t>
      </w:r>
      <w:proofErr w:type="spellStart"/>
      <w:r w:rsidR="00F41D69">
        <w:rPr>
          <w:rFonts w:ascii="open_sansregular" w:eastAsia="Times New Roman" w:hAnsi="open_sansregular" w:cs="Times New Roman"/>
          <w:color w:val="000000"/>
          <w:sz w:val="24"/>
          <w:szCs w:val="24"/>
        </w:rPr>
        <w:t>каб</w:t>
      </w:r>
      <w:proofErr w:type="spellEnd"/>
      <w:r w:rsidR="00F41D69">
        <w:rPr>
          <w:rFonts w:ascii="open_sansregular" w:eastAsia="Times New Roman" w:hAnsi="open_sansregular" w:cs="Times New Roman"/>
          <w:color w:val="000000"/>
          <w:sz w:val="24"/>
          <w:szCs w:val="24"/>
        </w:rPr>
        <w:t xml:space="preserve">. 211 </w:t>
      </w:r>
    </w:p>
    <w:p w:rsidR="00F41D69" w:rsidRDefault="00F41D69" w:rsidP="00F41D69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Контакты и часы работы приемной комиссии:</w:t>
      </w:r>
    </w:p>
    <w:p w:rsidR="00F41D69" w:rsidRDefault="00F41D69" w:rsidP="00F41D69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тел. 8(34256)5-81-00, 5-81-03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val="en-US"/>
        </w:rPr>
        <w:t xml:space="preserve">  </w:t>
      </w:r>
    </w:p>
    <w:p w:rsidR="00F41D69" w:rsidRPr="00F41D69" w:rsidRDefault="00F41D69" w:rsidP="00F41D69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val="en-US"/>
        </w:rPr>
      </w:pPr>
      <w:r w:rsidRPr="00F41D69">
        <w:rPr>
          <w:rFonts w:ascii="open_sansregular" w:eastAsia="Times New Roman" w:hAnsi="open_sansregular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е</w:t>
      </w:r>
      <w:proofErr w:type="gramEnd"/>
      <w:r w:rsidRPr="00F41D69">
        <w:rPr>
          <w:rFonts w:ascii="open_sansregular" w:eastAsia="Times New Roman" w:hAnsi="open_sansregular" w:cs="Times New Roman"/>
          <w:color w:val="000000"/>
          <w:sz w:val="24"/>
          <w:szCs w:val="24"/>
          <w:lang w:val="en-US"/>
        </w:rPr>
        <w:t>-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val="en-US"/>
        </w:rPr>
        <w:t>mail</w:t>
      </w:r>
      <w:r w:rsidRPr="00F41D69">
        <w:rPr>
          <w:rFonts w:ascii="open_sansregular" w:eastAsia="Times New Roman" w:hAnsi="open_sansregular" w:cs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Pr="00DF391F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urfu</w:t>
        </w:r>
        <w:r w:rsidRPr="00F41D69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.</w:t>
        </w:r>
        <w:r w:rsidRPr="00DF391F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ustu</w:t>
        </w:r>
        <w:r w:rsidRPr="00F41D69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@</w:t>
        </w:r>
        <w:r w:rsidRPr="00DF391F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mail</w:t>
        </w:r>
        <w:r w:rsidRPr="00F41D69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.</w:t>
        </w:r>
        <w:r w:rsidRPr="00DF391F">
          <w:rPr>
            <w:rStyle w:val="a7"/>
            <w:rFonts w:ascii="open_sansregular" w:eastAsia="Times New Roman" w:hAnsi="open_sansregular" w:cs="Times New Roman"/>
            <w:sz w:val="24"/>
            <w:szCs w:val="24"/>
            <w:lang w:val="en-US"/>
          </w:rPr>
          <w:t>ru</w:t>
        </w:r>
      </w:hyperlink>
    </w:p>
    <w:p w:rsidR="00F41D69" w:rsidRDefault="00F41D69" w:rsidP="00F41D69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пн</w:t>
      </w:r>
      <w:proofErr w:type="spellEnd"/>
      <w:proofErr w:type="gramEnd"/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пт</w:t>
      </w:r>
      <w:proofErr w:type="spellEnd"/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 xml:space="preserve">) </w:t>
      </w:r>
    </w:p>
    <w:p w:rsidR="00F41D69" w:rsidRDefault="00F41D69" w:rsidP="00F41D69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10.00-12.00</w:t>
      </w:r>
    </w:p>
    <w:p w:rsidR="00F41D69" w:rsidRPr="00F41D69" w:rsidRDefault="00F41D69" w:rsidP="00F41D69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</w:rPr>
        <w:t>14.00-16.00</w:t>
      </w:r>
    </w:p>
    <w:p w:rsidR="000E6D86" w:rsidRPr="002178CF" w:rsidRDefault="000E6D86" w:rsidP="000E6D86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p w:rsidR="006E4000" w:rsidRDefault="000B12F2" w:rsidP="000E6D86">
      <w:pPr>
        <w:textAlignment w:val="baseline"/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</w:pPr>
      <w:r w:rsidRPr="00F41D69"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  <w:t xml:space="preserve">Сроки подачи документов по </w:t>
      </w:r>
      <w:r w:rsidRPr="00F41D69">
        <w:rPr>
          <w:rFonts w:ascii="open_sanscondbold" w:eastAsia="Times New Roman" w:hAnsi="open_sanscondbold" w:cs="Times New Roman"/>
          <w:i/>
          <w:color w:val="000000"/>
          <w:sz w:val="36"/>
          <w:szCs w:val="36"/>
          <w:bdr w:val="none" w:sz="0" w:space="0" w:color="auto" w:frame="1"/>
        </w:rPr>
        <w:t xml:space="preserve">программам </w:t>
      </w:r>
      <w:proofErr w:type="spellStart"/>
      <w:r w:rsidRPr="00F41D69">
        <w:rPr>
          <w:rFonts w:ascii="open_sanscondbold" w:eastAsia="Times New Roman" w:hAnsi="open_sanscondbold" w:cs="Times New Roman"/>
          <w:i/>
          <w:color w:val="000000"/>
          <w:sz w:val="36"/>
          <w:szCs w:val="36"/>
          <w:bdr w:val="none" w:sz="0" w:space="0" w:color="auto" w:frame="1"/>
        </w:rPr>
        <w:t>бакалавриата</w:t>
      </w:r>
      <w:proofErr w:type="spellEnd"/>
      <w:r w:rsidRPr="00F41D69"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  <w:t xml:space="preserve"> в 2017 году</w:t>
      </w:r>
      <w:r w:rsidR="006E4000"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  <w:t>:</w:t>
      </w:r>
    </w:p>
    <w:p w:rsidR="000B12F2" w:rsidRPr="00F41D69" w:rsidRDefault="006E4000" w:rsidP="000E6D86">
      <w:pPr>
        <w:textAlignment w:val="baseline"/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</w:pPr>
      <w:r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  <w:t xml:space="preserve">- </w:t>
      </w:r>
      <w:r w:rsidR="000B12F2" w:rsidRPr="00F41D69">
        <w:rPr>
          <w:rFonts w:ascii="open_sanscondbold" w:eastAsia="Times New Roman" w:hAnsi="open_sanscondbold" w:cs="Times New Roman"/>
          <w:color w:val="000000"/>
          <w:sz w:val="36"/>
          <w:szCs w:val="36"/>
          <w:bdr w:val="none" w:sz="0" w:space="0" w:color="auto" w:frame="1"/>
        </w:rPr>
        <w:t xml:space="preserve"> с 20 июня по 27 октября 2017 г.</w:t>
      </w:r>
    </w:p>
    <w:p w:rsidR="006E4000" w:rsidRDefault="000B12F2" w:rsidP="006E4000">
      <w:pPr>
        <w:spacing w:before="390" w:after="105"/>
        <w:textAlignment w:val="baseline"/>
        <w:outlineLvl w:val="2"/>
        <w:rPr>
          <w:rFonts w:ascii="open_sanscondbold" w:eastAsia="Times New Roman" w:hAnsi="open_sanscondbold" w:cs="Times New Roman"/>
          <w:color w:val="000000"/>
          <w:sz w:val="36"/>
          <w:szCs w:val="36"/>
        </w:rPr>
      </w:pPr>
      <w:r w:rsidRPr="00F41D69">
        <w:rPr>
          <w:rFonts w:ascii="open_sanscondbold" w:eastAsia="Times New Roman" w:hAnsi="open_sanscondbold" w:cs="Times New Roman"/>
          <w:color w:val="000000"/>
          <w:sz w:val="36"/>
          <w:szCs w:val="36"/>
        </w:rPr>
        <w:t xml:space="preserve">Сроки подачи документов по </w:t>
      </w:r>
      <w:r w:rsidRPr="00F41D69">
        <w:rPr>
          <w:rFonts w:ascii="open_sanscondbold" w:eastAsia="Times New Roman" w:hAnsi="open_sanscondbold" w:cs="Times New Roman"/>
          <w:i/>
          <w:color w:val="000000"/>
          <w:sz w:val="36"/>
          <w:szCs w:val="36"/>
        </w:rPr>
        <w:t>программам магистратуры</w:t>
      </w:r>
      <w:r w:rsidRPr="00F41D69">
        <w:rPr>
          <w:rFonts w:ascii="open_sanscondbold" w:eastAsia="Times New Roman" w:hAnsi="open_sanscondbold" w:cs="Times New Roman"/>
          <w:color w:val="000000"/>
          <w:sz w:val="36"/>
          <w:szCs w:val="36"/>
        </w:rPr>
        <w:t xml:space="preserve"> в 2017 году</w:t>
      </w:r>
      <w:r w:rsidR="006E4000">
        <w:rPr>
          <w:rFonts w:ascii="open_sanscondbold" w:eastAsia="Times New Roman" w:hAnsi="open_sanscondbold" w:cs="Times New Roman"/>
          <w:color w:val="000000"/>
          <w:sz w:val="36"/>
          <w:szCs w:val="36"/>
        </w:rPr>
        <w:t>:</w:t>
      </w:r>
    </w:p>
    <w:p w:rsidR="000A29F2" w:rsidRDefault="006E4000" w:rsidP="006E4000">
      <w:pPr>
        <w:spacing w:after="105"/>
        <w:textAlignment w:val="baseline"/>
        <w:outlineLvl w:val="2"/>
        <w:rPr>
          <w:rFonts w:ascii="open_sanscondbold" w:eastAsia="Times New Roman" w:hAnsi="open_sanscondbold" w:cs="Times New Roman"/>
          <w:color w:val="000000"/>
          <w:sz w:val="36"/>
          <w:szCs w:val="36"/>
        </w:rPr>
      </w:pPr>
      <w:r>
        <w:rPr>
          <w:rFonts w:ascii="open_sanscondbold" w:eastAsia="Times New Roman" w:hAnsi="open_sanscondbold" w:cs="Times New Roman"/>
          <w:color w:val="000000"/>
          <w:sz w:val="36"/>
          <w:szCs w:val="36"/>
        </w:rPr>
        <w:lastRenderedPageBreak/>
        <w:t>-</w:t>
      </w:r>
      <w:r w:rsidR="000B12F2" w:rsidRPr="00F41D69">
        <w:rPr>
          <w:rFonts w:ascii="open_sanscondbold" w:eastAsia="Times New Roman" w:hAnsi="open_sanscondbold" w:cs="Times New Roman"/>
          <w:color w:val="000000"/>
          <w:sz w:val="36"/>
          <w:szCs w:val="36"/>
        </w:rPr>
        <w:t xml:space="preserve"> с 20 июня по 28 октября 2017 г.</w:t>
      </w:r>
    </w:p>
    <w:p w:rsidR="00B9052A" w:rsidRDefault="00B9052A" w:rsidP="006E4000">
      <w:pPr>
        <w:spacing w:after="105"/>
        <w:textAlignment w:val="baseline"/>
        <w:outlineLvl w:val="2"/>
        <w:rPr>
          <w:rFonts w:ascii="open_sanscondbold" w:eastAsia="Times New Roman" w:hAnsi="open_sanscondbold" w:cs="Times New Roman"/>
          <w:color w:val="000000"/>
          <w:sz w:val="36"/>
          <w:szCs w:val="36"/>
        </w:rPr>
      </w:pPr>
    </w:p>
    <w:p w:rsidR="00B9052A" w:rsidRPr="00F41D69" w:rsidRDefault="00B9052A" w:rsidP="006E4000">
      <w:pPr>
        <w:spacing w:after="105"/>
        <w:textAlignment w:val="baseline"/>
        <w:outlineLvl w:val="2"/>
        <w:rPr>
          <w:rFonts w:ascii="open_sanscondbold" w:eastAsia="Times New Roman" w:hAnsi="open_sanscondbold" w:cs="Times New Roman"/>
          <w:color w:val="000000"/>
          <w:sz w:val="36"/>
          <w:szCs w:val="36"/>
        </w:rPr>
      </w:pPr>
    </w:p>
    <w:p w:rsidR="00BB5C4C" w:rsidRPr="00ED2AF6" w:rsidRDefault="000A29F2" w:rsidP="00151DF1">
      <w:pPr>
        <w:shd w:val="clear" w:color="auto" w:fill="FECE00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54"/>
          <w:szCs w:val="54"/>
        </w:rPr>
      </w:pPr>
      <w:r>
        <w:rPr>
          <w:rFonts w:ascii="open_sanscondbold" w:eastAsia="Times New Roman" w:hAnsi="open_sanscondbold" w:cs="Times New Roman"/>
          <w:b/>
          <w:color w:val="000000"/>
          <w:kern w:val="36"/>
          <w:sz w:val="54"/>
          <w:szCs w:val="54"/>
          <w:bdr w:val="none" w:sz="0" w:space="0" w:color="auto" w:frame="1"/>
        </w:rPr>
        <w:t>В</w:t>
      </w:r>
      <w:r w:rsidRPr="003F3C4D">
        <w:rPr>
          <w:rFonts w:ascii="open_sanscondbold" w:eastAsia="Times New Roman" w:hAnsi="open_sanscondbold" w:cs="Times New Roman"/>
          <w:b/>
          <w:color w:val="000000"/>
          <w:kern w:val="36"/>
          <w:sz w:val="54"/>
          <w:szCs w:val="54"/>
          <w:bdr w:val="none" w:sz="0" w:space="0" w:color="auto" w:frame="1"/>
        </w:rPr>
        <w:t>ступительные испытания</w:t>
      </w:r>
    </w:p>
    <w:tbl>
      <w:tblPr>
        <w:tblpPr w:leftFromText="180" w:rightFromText="180" w:vertAnchor="text" w:horzAnchor="margin" w:tblpY="227"/>
        <w:tblW w:w="95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5528"/>
      </w:tblGrid>
      <w:tr w:rsidR="008B083E" w:rsidRPr="003F3C4D" w:rsidTr="008B083E">
        <w:trPr>
          <w:trHeight w:val="646"/>
        </w:trPr>
        <w:tc>
          <w:tcPr>
            <w:tcW w:w="402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8B083E" w:rsidRDefault="008B083E" w:rsidP="008B083E">
            <w:pPr>
              <w:jc w:val="center"/>
              <w:textAlignment w:val="baseline"/>
              <w:outlineLvl w:val="3"/>
              <w:rPr>
                <w:rFonts w:ascii="open_sansbold" w:eastAsia="Times New Roman" w:hAnsi="open_sansbold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</w:p>
          <w:p w:rsidR="003F3C4D" w:rsidRPr="003F3C4D" w:rsidRDefault="008B083E" w:rsidP="008B083E">
            <w:pPr>
              <w:jc w:val="center"/>
              <w:textAlignment w:val="baseline"/>
              <w:outlineLvl w:val="3"/>
              <w:rPr>
                <w:rFonts w:ascii="open_sansbold" w:eastAsia="Times New Roman" w:hAnsi="open_sansbold" w:cs="Times New Roman"/>
                <w:sz w:val="27"/>
                <w:szCs w:val="27"/>
              </w:rPr>
            </w:pPr>
            <w:r w:rsidRPr="003F3C4D">
              <w:rPr>
                <w:rFonts w:ascii="open_sansbold" w:eastAsia="Times New Roman" w:hAnsi="open_sansbold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Предшествующее образование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8B083E" w:rsidRDefault="008B083E" w:rsidP="008B083E">
            <w:pPr>
              <w:jc w:val="center"/>
              <w:textAlignment w:val="baseline"/>
              <w:outlineLvl w:val="3"/>
              <w:rPr>
                <w:rFonts w:ascii="open_sansbold" w:eastAsia="Times New Roman" w:hAnsi="open_sansbold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</w:p>
          <w:p w:rsidR="003F3C4D" w:rsidRPr="003F3C4D" w:rsidRDefault="008B083E" w:rsidP="008B083E">
            <w:pPr>
              <w:jc w:val="center"/>
              <w:textAlignment w:val="baseline"/>
              <w:outlineLvl w:val="3"/>
              <w:rPr>
                <w:rFonts w:ascii="open_sansbold" w:eastAsia="Times New Roman" w:hAnsi="open_sansbold" w:cs="Times New Roman"/>
                <w:sz w:val="27"/>
                <w:szCs w:val="27"/>
              </w:rPr>
            </w:pPr>
            <w:r w:rsidRPr="003F3C4D">
              <w:rPr>
                <w:rFonts w:ascii="open_sansbold" w:eastAsia="Times New Roman" w:hAnsi="open_sansbold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Форма </w:t>
            </w:r>
            <w:r>
              <w:rPr>
                <w:rFonts w:ascii="open_sansbold" w:eastAsia="Times New Roman" w:hAnsi="open_sansbold" w:cs="Times New Roman"/>
                <w:b/>
                <w:bCs/>
                <w:sz w:val="27"/>
                <w:szCs w:val="27"/>
                <w:bdr w:val="none" w:sz="0" w:space="0" w:color="auto" w:frame="1"/>
              </w:rPr>
              <w:t>вступительных испытаний</w:t>
            </w:r>
          </w:p>
        </w:tc>
      </w:tr>
      <w:tr w:rsidR="008B083E" w:rsidRPr="003F3C4D" w:rsidTr="008B083E">
        <w:trPr>
          <w:trHeight w:val="611"/>
        </w:trPr>
        <w:tc>
          <w:tcPr>
            <w:tcW w:w="402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F3C4D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Среднее общее образование (СОО)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8B083E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open_sansregular" w:eastAsia="Times New Roman" w:hAnsi="open_sansregular" w:cs="Courier New"/>
                <w:sz w:val="21"/>
                <w:szCs w:val="21"/>
              </w:rPr>
              <w:t xml:space="preserve">Результаты  </w:t>
            </w: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ЕГЭ *</w:t>
            </w:r>
          </w:p>
          <w:p w:rsidR="003F3C4D" w:rsidRPr="003F3C4D" w:rsidRDefault="003F3C4D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</w:p>
        </w:tc>
      </w:tr>
      <w:tr w:rsidR="008B083E" w:rsidRPr="003F3C4D" w:rsidTr="008B083E">
        <w:trPr>
          <w:trHeight w:val="858"/>
        </w:trPr>
        <w:tc>
          <w:tcPr>
            <w:tcW w:w="4023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3F3C4D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Среднее общее образование для отдельных категорий лиц (СОО)**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8B083E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sz w:val="21"/>
                <w:szCs w:val="21"/>
              </w:rPr>
              <w:t xml:space="preserve"> Компьютерное </w:t>
            </w: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тестирование</w:t>
            </w:r>
          </w:p>
          <w:p w:rsidR="008B083E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 xml:space="preserve"> или </w:t>
            </w:r>
            <w:r>
              <w:rPr>
                <w:rFonts w:ascii="open_sansregular" w:eastAsia="Times New Roman" w:hAnsi="open_sansregular" w:cs="Courier New"/>
                <w:sz w:val="21"/>
                <w:szCs w:val="21"/>
              </w:rPr>
              <w:t xml:space="preserve">результаты </w:t>
            </w: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ЕГЭ *</w:t>
            </w:r>
          </w:p>
          <w:p w:rsidR="003F3C4D" w:rsidRPr="003F3C4D" w:rsidRDefault="003F3C4D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</w:p>
        </w:tc>
      </w:tr>
      <w:tr w:rsidR="008B083E" w:rsidRPr="003F3C4D" w:rsidTr="008B083E">
        <w:trPr>
          <w:trHeight w:val="623"/>
        </w:trPr>
        <w:tc>
          <w:tcPr>
            <w:tcW w:w="4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F3C4D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Профессиональное образование (НПО или СПО)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8B083E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Компьютерное тестирование</w:t>
            </w:r>
          </w:p>
          <w:p w:rsidR="003F3C4D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(3 предмета)</w:t>
            </w:r>
          </w:p>
        </w:tc>
      </w:tr>
      <w:tr w:rsidR="008B083E" w:rsidRPr="003F3C4D" w:rsidTr="008B083E">
        <w:trPr>
          <w:trHeight w:val="623"/>
        </w:trPr>
        <w:tc>
          <w:tcPr>
            <w:tcW w:w="402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F3C4D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Высшее образование (</w:t>
            </w:r>
            <w:proofErr w:type="gramStart"/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ВО</w:t>
            </w:r>
            <w:proofErr w:type="gramEnd"/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8B083E" w:rsidRPr="003F3C4D" w:rsidRDefault="008B083E" w:rsidP="008B0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Тестирование-собеседование</w:t>
            </w:r>
            <w:r>
              <w:rPr>
                <w:rFonts w:ascii="open_sansregular" w:eastAsia="Times New Roman" w:hAnsi="open_sansregular" w:cs="Courier New"/>
                <w:sz w:val="21"/>
                <w:szCs w:val="21"/>
              </w:rPr>
              <w:t xml:space="preserve">  </w:t>
            </w:r>
          </w:p>
          <w:p w:rsidR="003F3C4D" w:rsidRPr="003F3C4D" w:rsidRDefault="008B083E" w:rsidP="0015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sz w:val="21"/>
                <w:szCs w:val="21"/>
              </w:rPr>
            </w:pP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>(</w:t>
            </w:r>
            <w:r w:rsidR="00151DF1">
              <w:rPr>
                <w:rFonts w:ascii="open_sansregular" w:eastAsia="Times New Roman" w:hAnsi="open_sansregular" w:cs="Courier New"/>
                <w:sz w:val="21"/>
                <w:szCs w:val="21"/>
              </w:rPr>
              <w:t>3</w:t>
            </w:r>
            <w:r w:rsidRPr="003F3C4D">
              <w:rPr>
                <w:rFonts w:ascii="open_sansregular" w:eastAsia="Times New Roman" w:hAnsi="open_sansregular" w:cs="Courier New"/>
                <w:sz w:val="21"/>
                <w:szCs w:val="21"/>
              </w:rPr>
              <w:t xml:space="preserve"> предмета)</w:t>
            </w:r>
          </w:p>
        </w:tc>
      </w:tr>
    </w:tbl>
    <w:p w:rsidR="00BB5C4C" w:rsidRPr="00BB5C4C" w:rsidRDefault="003F3C4D" w:rsidP="000A29F2">
      <w:pPr>
        <w:spacing w:before="390" w:after="105" w:line="480" w:lineRule="atLeast"/>
        <w:jc w:val="center"/>
        <w:textAlignment w:val="baseline"/>
        <w:outlineLvl w:val="2"/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</w:pPr>
      <w:proofErr w:type="gramStart"/>
      <w:r w:rsidRPr="003F3C4D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>Формы проведения вступительных испытаний для поступающих на 1 курс для обучения по программам</w:t>
      </w:r>
      <w:r w:rsidR="00BB5C4C" w:rsidRPr="003F3C4D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 xml:space="preserve"> </w:t>
      </w:r>
      <w:proofErr w:type="spellStart"/>
      <w:r w:rsidR="00BB5C4C" w:rsidRPr="003F3C4D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>бакалавриата</w:t>
      </w:r>
      <w:proofErr w:type="spellEnd"/>
      <w:r w:rsidR="00BB5C4C" w:rsidRPr="003F3C4D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 xml:space="preserve"> в 2017 году</w:t>
      </w:r>
      <w:proofErr w:type="gramEnd"/>
    </w:p>
    <w:p w:rsidR="00BB5C4C" w:rsidRDefault="00BB5C4C" w:rsidP="00BB5C4C">
      <w:pPr>
        <w:textAlignment w:val="baseline"/>
        <w:outlineLvl w:val="4"/>
        <w:rPr>
          <w:rFonts w:ascii="open_sanscondbold" w:eastAsia="Times New Roman" w:hAnsi="open_sanscondbold" w:cs="Times New Roman"/>
          <w:color w:val="000000"/>
          <w:sz w:val="36"/>
          <w:szCs w:val="36"/>
        </w:rPr>
      </w:pPr>
    </w:p>
    <w:p w:rsidR="003F3C4D" w:rsidRPr="003F3C4D" w:rsidRDefault="003F3C4D" w:rsidP="000A29F2">
      <w:pPr>
        <w:spacing w:before="120" w:after="120"/>
        <w:ind w:left="57"/>
        <w:textAlignment w:val="baseline"/>
        <w:outlineLvl w:val="4"/>
        <w:rPr>
          <w:rFonts w:ascii="open_sansdbold" w:eastAsia="Times New Roman" w:hAnsi="open_sansdbold" w:cs="Times New Roman"/>
          <w:color w:val="000000"/>
          <w:sz w:val="24"/>
          <w:szCs w:val="24"/>
        </w:rPr>
      </w:pPr>
      <w:r w:rsidRPr="003F3C4D">
        <w:rPr>
          <w:rFonts w:ascii="open_sansdbold" w:eastAsia="Times New Roman" w:hAnsi="open_sansdbold" w:cs="Times New Roman"/>
          <w:b/>
          <w:bCs/>
          <w:color w:val="000000"/>
          <w:sz w:val="24"/>
          <w:szCs w:val="24"/>
          <w:bdr w:val="none" w:sz="0" w:space="0" w:color="auto" w:frame="1"/>
        </w:rPr>
        <w:t>* Можно использовать результаты ЕГЭ 2013-2017 гг.</w:t>
      </w:r>
    </w:p>
    <w:p w:rsidR="003F3C4D" w:rsidRPr="003F3C4D" w:rsidRDefault="003F3C4D" w:rsidP="000A29F2">
      <w:pPr>
        <w:spacing w:before="120" w:after="120"/>
        <w:ind w:left="57"/>
        <w:textAlignment w:val="baseline"/>
        <w:outlineLvl w:val="4"/>
        <w:rPr>
          <w:rFonts w:ascii="open_sansdbold" w:eastAsia="Times New Roman" w:hAnsi="open_sansdbold" w:cs="Times New Roman"/>
          <w:color w:val="000000"/>
          <w:sz w:val="24"/>
          <w:szCs w:val="24"/>
        </w:rPr>
      </w:pPr>
      <w:r w:rsidRPr="003F3C4D">
        <w:rPr>
          <w:rFonts w:ascii="open_sansdbold" w:eastAsia="Times New Roman" w:hAnsi="open_sansdbold" w:cs="Times New Roman"/>
          <w:color w:val="000000"/>
          <w:sz w:val="24"/>
          <w:szCs w:val="24"/>
        </w:rPr>
        <w:t>** Лица, относящиеся к категориям:</w:t>
      </w:r>
    </w:p>
    <w:p w:rsidR="003F3C4D" w:rsidRPr="003F3C4D" w:rsidRDefault="003F3C4D" w:rsidP="000A29F2">
      <w:pPr>
        <w:numPr>
          <w:ilvl w:val="0"/>
          <w:numId w:val="7"/>
        </w:numPr>
        <w:spacing w:before="120" w:after="120"/>
        <w:ind w:left="57"/>
        <w:textAlignment w:val="baseline"/>
        <w:outlineLvl w:val="4"/>
        <w:rPr>
          <w:rFonts w:ascii="open_sansdbold" w:eastAsia="Times New Roman" w:hAnsi="open_sansdbold" w:cs="Times New Roman"/>
          <w:color w:val="000000"/>
          <w:sz w:val="24"/>
          <w:szCs w:val="24"/>
        </w:rPr>
      </w:pPr>
      <w:r w:rsidRPr="003F3C4D">
        <w:rPr>
          <w:rFonts w:ascii="open_sansdbold" w:eastAsia="Times New Roman" w:hAnsi="open_sansdbold" w:cs="Times New Roman"/>
          <w:color w:val="000000"/>
          <w:sz w:val="24"/>
          <w:szCs w:val="24"/>
        </w:rPr>
        <w:t>лица с ограниченными возможностями здоровья, дети-инвалиды и инвалиды;</w:t>
      </w:r>
    </w:p>
    <w:p w:rsidR="003F3C4D" w:rsidRPr="003F3C4D" w:rsidRDefault="003F3C4D" w:rsidP="000A29F2">
      <w:pPr>
        <w:numPr>
          <w:ilvl w:val="0"/>
          <w:numId w:val="7"/>
        </w:numPr>
        <w:spacing w:before="120" w:after="120"/>
        <w:ind w:left="57"/>
        <w:textAlignment w:val="baseline"/>
        <w:outlineLvl w:val="4"/>
        <w:rPr>
          <w:rFonts w:ascii="open_sansdbold" w:eastAsia="Times New Roman" w:hAnsi="open_sansdbold" w:cs="Times New Roman"/>
          <w:color w:val="000000"/>
          <w:sz w:val="24"/>
          <w:szCs w:val="24"/>
        </w:rPr>
      </w:pPr>
      <w:r w:rsidRPr="003F3C4D">
        <w:rPr>
          <w:rFonts w:ascii="open_sansdbold" w:eastAsia="Times New Roman" w:hAnsi="open_sansdbold" w:cs="Times New Roman"/>
          <w:color w:val="000000"/>
          <w:sz w:val="24"/>
          <w:szCs w:val="24"/>
        </w:rPr>
        <w:t>иностранные граждане;</w:t>
      </w:r>
    </w:p>
    <w:p w:rsidR="003F3C4D" w:rsidRPr="003F3C4D" w:rsidRDefault="003F3C4D" w:rsidP="000A29F2">
      <w:pPr>
        <w:numPr>
          <w:ilvl w:val="0"/>
          <w:numId w:val="7"/>
        </w:numPr>
        <w:spacing w:before="120" w:after="120"/>
        <w:ind w:left="57"/>
        <w:textAlignment w:val="baseline"/>
        <w:outlineLvl w:val="4"/>
        <w:rPr>
          <w:rFonts w:ascii="open_sansdbold" w:eastAsia="Times New Roman" w:hAnsi="open_sansdbold" w:cs="Times New Roman"/>
          <w:color w:val="000000"/>
          <w:sz w:val="24"/>
          <w:szCs w:val="24"/>
        </w:rPr>
      </w:pPr>
      <w:r w:rsidRPr="003F3C4D">
        <w:rPr>
          <w:rFonts w:ascii="open_sansdbold" w:eastAsia="Times New Roman" w:hAnsi="open_sansdbold" w:cs="Times New Roman"/>
          <w:color w:val="000000"/>
          <w:sz w:val="24"/>
          <w:szCs w:val="24"/>
        </w:rPr>
        <w:t>лица, проходившие итоговую аттестацию в 2017 году по общеобразовательным предметам СОО не в форме ЕГЭ (в том числе в иностранных образовательных организациях);</w:t>
      </w:r>
    </w:p>
    <w:p w:rsidR="003F3C4D" w:rsidRPr="003F3C4D" w:rsidRDefault="003F3C4D" w:rsidP="000A29F2">
      <w:pPr>
        <w:numPr>
          <w:ilvl w:val="0"/>
          <w:numId w:val="7"/>
        </w:numPr>
        <w:spacing w:before="120" w:after="120"/>
        <w:ind w:left="57"/>
        <w:textAlignment w:val="baseline"/>
        <w:outlineLvl w:val="4"/>
        <w:rPr>
          <w:rFonts w:ascii="open_sansdbold" w:eastAsia="Times New Roman" w:hAnsi="open_sansdbold" w:cs="Times New Roman"/>
          <w:color w:val="000000"/>
          <w:sz w:val="24"/>
          <w:szCs w:val="24"/>
        </w:rPr>
      </w:pPr>
      <w:r w:rsidRPr="003F3C4D">
        <w:rPr>
          <w:rFonts w:ascii="open_sansdbold" w:eastAsia="Times New Roman" w:hAnsi="open_sansdbold" w:cs="Times New Roman"/>
          <w:color w:val="000000"/>
          <w:sz w:val="24"/>
          <w:szCs w:val="24"/>
        </w:rPr>
        <w:t>лица, указанные в части 3.1. статьи 5 Федерального закона №84-ФЗ</w:t>
      </w:r>
    </w:p>
    <w:p w:rsidR="003F3C4D" w:rsidRPr="003F3C4D" w:rsidRDefault="003F3C4D" w:rsidP="000A29F2">
      <w:pPr>
        <w:spacing w:before="390" w:after="105" w:line="480" w:lineRule="atLeast"/>
        <w:jc w:val="center"/>
        <w:textAlignment w:val="baseline"/>
        <w:outlineLvl w:val="2"/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</w:pPr>
      <w:proofErr w:type="gramStart"/>
      <w:r w:rsidRPr="003F3C4D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 xml:space="preserve">Проведение вступительных испытаний для поступающих на 1 курс для обучения по программам магистратуры </w:t>
      </w:r>
      <w:r w:rsidR="000A29F2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 xml:space="preserve">                       </w:t>
      </w:r>
      <w:r w:rsidRPr="003F3C4D">
        <w:rPr>
          <w:rFonts w:ascii="open_sanscondbold" w:eastAsia="Times New Roman" w:hAnsi="open_sanscondbold" w:cs="Times New Roman"/>
          <w:b/>
          <w:color w:val="000000"/>
          <w:sz w:val="36"/>
          <w:szCs w:val="36"/>
        </w:rPr>
        <w:t>в 2017 году</w:t>
      </w:r>
      <w:proofErr w:type="gramEnd"/>
    </w:p>
    <w:p w:rsidR="003F3C4D" w:rsidRPr="003F3C4D" w:rsidRDefault="003F3C4D" w:rsidP="009F45D1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3F3C4D">
        <w:rPr>
          <w:rFonts w:ascii="open_sansregular" w:eastAsia="Times New Roman" w:hAnsi="open_sansregular" w:cs="Times New Roman"/>
          <w:color w:val="000000"/>
          <w:sz w:val="24"/>
          <w:szCs w:val="24"/>
        </w:rPr>
        <w:t>Согласно п. 3.1. «Правил приема граждан по программам магистратуры в 2017 году» вступительные испытания для лиц, поступающих с оплатой стоимости обучения, проводятся с 25 июня по 28 октября.</w:t>
      </w:r>
    </w:p>
    <w:p w:rsidR="003F3C4D" w:rsidRDefault="003F3C4D" w:rsidP="009F45D1">
      <w:pPr>
        <w:spacing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3F3C4D">
        <w:rPr>
          <w:rFonts w:ascii="open_sansregular" w:eastAsia="Times New Roman" w:hAnsi="open_sansregular" w:cs="Times New Roman"/>
          <w:color w:val="000000"/>
          <w:sz w:val="24"/>
          <w:szCs w:val="24"/>
        </w:rPr>
        <w:t>Расписание вступительных испытаний доводится до сведения поступающих не позднее, чем за 3 дня до проведения испытаний.</w:t>
      </w:r>
    </w:p>
    <w:p w:rsidR="008F6CB8" w:rsidRDefault="008F6CB8" w:rsidP="003F3C4D">
      <w:pPr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p w:rsidR="008F6CB8" w:rsidRDefault="008F6CB8" w:rsidP="003F3C4D">
      <w:pPr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p w:rsidR="008B083E" w:rsidRPr="00151DF1" w:rsidRDefault="008B083E" w:rsidP="00151DF1">
      <w:pPr>
        <w:shd w:val="clear" w:color="auto" w:fill="FFC000"/>
        <w:tabs>
          <w:tab w:val="right" w:pos="9639"/>
        </w:tabs>
        <w:spacing w:after="345" w:line="360" w:lineRule="atLeast"/>
        <w:jc w:val="center"/>
        <w:textAlignment w:val="baseline"/>
        <w:rPr>
          <w:rFonts w:eastAsia="Times New Roman" w:cs="Times New Roman"/>
          <w:b/>
          <w:color w:val="000000"/>
          <w:sz w:val="54"/>
          <w:szCs w:val="54"/>
        </w:rPr>
      </w:pPr>
      <w:r w:rsidRPr="00151DF1">
        <w:rPr>
          <w:rFonts w:eastAsia="Times New Roman" w:cs="Times New Roman"/>
          <w:b/>
          <w:color w:val="000000"/>
          <w:sz w:val="54"/>
          <w:szCs w:val="54"/>
        </w:rPr>
        <w:t>Перечень направлений курсов профессиональной переподготовки</w:t>
      </w:r>
    </w:p>
    <w:tbl>
      <w:tblPr>
        <w:tblW w:w="9011" w:type="dxa"/>
        <w:jc w:val="center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263"/>
        <w:gridCol w:w="2632"/>
      </w:tblGrid>
      <w:tr w:rsidR="008F6CB8" w:rsidRPr="000E6D86" w:rsidTr="008F6CB8">
        <w:trPr>
          <w:tblHeader/>
          <w:jc w:val="center"/>
        </w:trPr>
        <w:tc>
          <w:tcPr>
            <w:tcW w:w="4116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8F6CB8" w:rsidP="007A3FBB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направления</w:t>
            </w:r>
          </w:p>
        </w:tc>
        <w:tc>
          <w:tcPr>
            <w:tcW w:w="2263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8F6CB8" w:rsidP="008F6CB8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 обучения</w:t>
            </w:r>
            <w:r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E2DD0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 </w:t>
            </w:r>
            <w:r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ВО/СПО</w:t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лет, месяцев</w:t>
            </w:r>
          </w:p>
        </w:tc>
        <w:tc>
          <w:tcPr>
            <w:tcW w:w="2632" w:type="dxa"/>
            <w:tcBorders>
              <w:top w:val="outset" w:sz="2" w:space="0" w:color="auto"/>
              <w:left w:val="outset" w:sz="2" w:space="0" w:color="auto"/>
              <w:bottom w:val="single" w:sz="12" w:space="0" w:color="292929"/>
              <w:right w:val="outset" w:sz="2" w:space="0" w:color="auto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0E6D86" w:rsidRPr="000E6D86" w:rsidRDefault="008F6CB8" w:rsidP="008F6CB8">
            <w:pPr>
              <w:spacing w:line="360" w:lineRule="atLeast"/>
              <w:jc w:val="center"/>
              <w:textAlignment w:val="baseline"/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</w:pP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Стоимость </w:t>
            </w:r>
            <w:r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всей программы</w:t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6E2DD0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 </w:t>
            </w:r>
            <w:r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ВО/</w:t>
            </w:r>
            <w:bookmarkStart w:id="0" w:name="_GoBack"/>
            <w:bookmarkEnd w:id="0"/>
            <w:proofErr w:type="spellStart"/>
            <w:r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СПО</w:t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  <w:proofErr w:type="spellEnd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(2017/18 </w:t>
            </w:r>
            <w:proofErr w:type="spellStart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уч.год</w:t>
            </w:r>
            <w:proofErr w:type="spellEnd"/>
            <w:r w:rsidRPr="000E6D86">
              <w:rPr>
                <w:rFonts w:ascii="open_sansbold" w:eastAsia="Times New Roman" w:hAnsi="open_sansbold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F65AE1" w:rsidRPr="000E6D86" w:rsidTr="00892A49">
        <w:trPr>
          <w:jc w:val="center"/>
        </w:trPr>
        <w:tc>
          <w:tcPr>
            <w:tcW w:w="4116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Экономика и управление предприятием</w:t>
            </w:r>
          </w:p>
        </w:tc>
        <w:tc>
          <w:tcPr>
            <w:tcW w:w="226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6-9 месяцев/2-3 года</w:t>
            </w:r>
          </w:p>
        </w:tc>
        <w:tc>
          <w:tcPr>
            <w:tcW w:w="2632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65AE1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  <w:p w:rsidR="00F65AE1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56 000/72 000</w:t>
            </w:r>
          </w:p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</w:tr>
      <w:tr w:rsidR="00F65AE1" w:rsidRPr="000E6D86" w:rsidTr="00892A49">
        <w:trPr>
          <w:jc w:val="center"/>
        </w:trPr>
        <w:tc>
          <w:tcPr>
            <w:tcW w:w="4116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Правовое регулирование деятельности предприятия</w:t>
            </w:r>
          </w:p>
        </w:tc>
        <w:tc>
          <w:tcPr>
            <w:tcW w:w="226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</w:tr>
      <w:tr w:rsidR="00F65AE1" w:rsidRPr="000E6D86" w:rsidTr="00892A49">
        <w:trPr>
          <w:jc w:val="center"/>
        </w:trPr>
        <w:tc>
          <w:tcPr>
            <w:tcW w:w="4116" w:type="dxa"/>
            <w:tcBorders>
              <w:top w:val="outset" w:sz="2" w:space="0" w:color="auto"/>
              <w:left w:val="outset" w:sz="2" w:space="0" w:color="auto"/>
              <w:bottom w:val="single" w:sz="6" w:space="0" w:color="D0D0D0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Бухгалтерский учет и аудит</w:t>
            </w:r>
          </w:p>
        </w:tc>
        <w:tc>
          <w:tcPr>
            <w:tcW w:w="226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</w:tr>
      <w:tr w:rsidR="00F65AE1" w:rsidRPr="000E6D86" w:rsidTr="00892A49">
        <w:trPr>
          <w:jc w:val="center"/>
        </w:trPr>
        <w:tc>
          <w:tcPr>
            <w:tcW w:w="4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Управление персоналом</w:t>
            </w:r>
          </w:p>
        </w:tc>
        <w:tc>
          <w:tcPr>
            <w:tcW w:w="226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0E6D86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</w:p>
        </w:tc>
      </w:tr>
      <w:tr w:rsidR="008F6CB8" w:rsidRPr="000E6D86" w:rsidTr="008F6CB8">
        <w:trPr>
          <w:jc w:val="center"/>
        </w:trPr>
        <w:tc>
          <w:tcPr>
            <w:tcW w:w="411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8F6CB8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Управление бизнесом</w:t>
            </w:r>
          </w:p>
        </w:tc>
        <w:tc>
          <w:tcPr>
            <w:tcW w:w="226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6 месяцев/нет</w:t>
            </w:r>
          </w:p>
        </w:tc>
        <w:tc>
          <w:tcPr>
            <w:tcW w:w="263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6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E6D86" w:rsidRPr="000E6D86" w:rsidRDefault="00F65AE1" w:rsidP="007A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jc w:val="center"/>
              <w:textAlignment w:val="baseline"/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</w:pPr>
            <w:r>
              <w:rPr>
                <w:rFonts w:ascii="open_sansregular" w:eastAsia="Times New Roman" w:hAnsi="open_sansregular" w:cs="Courier New"/>
                <w:color w:val="000000"/>
                <w:sz w:val="21"/>
                <w:szCs w:val="21"/>
              </w:rPr>
              <w:t>24 800/нет</w:t>
            </w:r>
          </w:p>
        </w:tc>
      </w:tr>
    </w:tbl>
    <w:p w:rsidR="008B083E" w:rsidRPr="003F3C4D" w:rsidRDefault="008B083E" w:rsidP="003F3C4D">
      <w:pPr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</w:p>
    <w:sectPr w:rsidR="008B083E" w:rsidRPr="003F3C4D" w:rsidSect="000E6D86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open_sans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ACA"/>
    <w:multiLevelType w:val="multilevel"/>
    <w:tmpl w:val="76F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776B"/>
    <w:multiLevelType w:val="multilevel"/>
    <w:tmpl w:val="3CB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507BB"/>
    <w:multiLevelType w:val="multilevel"/>
    <w:tmpl w:val="A05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23BE4"/>
    <w:multiLevelType w:val="multilevel"/>
    <w:tmpl w:val="A95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F4FB1"/>
    <w:multiLevelType w:val="multilevel"/>
    <w:tmpl w:val="229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001A3"/>
    <w:multiLevelType w:val="multilevel"/>
    <w:tmpl w:val="FD32E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D730274"/>
    <w:multiLevelType w:val="multilevel"/>
    <w:tmpl w:val="AC78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2"/>
    <w:rsid w:val="000870EB"/>
    <w:rsid w:val="000A29F2"/>
    <w:rsid w:val="000B12F2"/>
    <w:rsid w:val="000E6D86"/>
    <w:rsid w:val="00151DF1"/>
    <w:rsid w:val="001B6DD8"/>
    <w:rsid w:val="003938A5"/>
    <w:rsid w:val="003F3C4D"/>
    <w:rsid w:val="00547627"/>
    <w:rsid w:val="00582ADB"/>
    <w:rsid w:val="0060087A"/>
    <w:rsid w:val="006B6397"/>
    <w:rsid w:val="006E2DD0"/>
    <w:rsid w:val="006E4000"/>
    <w:rsid w:val="0080179E"/>
    <w:rsid w:val="008B083E"/>
    <w:rsid w:val="008C5F7A"/>
    <w:rsid w:val="008F6CB8"/>
    <w:rsid w:val="009C57C2"/>
    <w:rsid w:val="009F45D1"/>
    <w:rsid w:val="00A205EB"/>
    <w:rsid w:val="00B9052A"/>
    <w:rsid w:val="00BB5C4C"/>
    <w:rsid w:val="00BF7E63"/>
    <w:rsid w:val="00C61319"/>
    <w:rsid w:val="00ED2AF6"/>
    <w:rsid w:val="00ED6F0D"/>
    <w:rsid w:val="00F064E8"/>
    <w:rsid w:val="00F41D69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2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rsid w:val="009C57C2"/>
    <w:rPr>
      <w:sz w:val="16"/>
    </w:rPr>
  </w:style>
  <w:style w:type="character" w:customStyle="1" w:styleId="a4">
    <w:name w:val="Нижний колонтитул Знак"/>
    <w:link w:val="a3"/>
    <w:uiPriority w:val="99"/>
    <w:rsid w:val="009C57C2"/>
    <w:rPr>
      <w:sz w:val="16"/>
    </w:rPr>
  </w:style>
  <w:style w:type="paragraph" w:styleId="a5">
    <w:name w:val="List Paragraph"/>
    <w:basedOn w:val="a"/>
    <w:uiPriority w:val="34"/>
    <w:qFormat/>
    <w:rsid w:val="000870EB"/>
    <w:pPr>
      <w:ind w:left="720"/>
      <w:contextualSpacing/>
    </w:pPr>
    <w:rPr>
      <w:rFonts w:eastAsia="Times New Roman" w:cs="Times New Roman"/>
    </w:rPr>
  </w:style>
  <w:style w:type="paragraph" w:styleId="a6">
    <w:name w:val="No Spacing"/>
    <w:uiPriority w:val="1"/>
    <w:qFormat/>
    <w:rsid w:val="000870EB"/>
    <w:rPr>
      <w:rFonts w:ascii="Times New Roman" w:hAnsi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4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2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rsid w:val="009C57C2"/>
    <w:rPr>
      <w:sz w:val="16"/>
    </w:rPr>
  </w:style>
  <w:style w:type="character" w:customStyle="1" w:styleId="a4">
    <w:name w:val="Нижний колонтитул Знак"/>
    <w:link w:val="a3"/>
    <w:uiPriority w:val="99"/>
    <w:rsid w:val="009C57C2"/>
    <w:rPr>
      <w:sz w:val="16"/>
    </w:rPr>
  </w:style>
  <w:style w:type="paragraph" w:styleId="a5">
    <w:name w:val="List Paragraph"/>
    <w:basedOn w:val="a"/>
    <w:uiPriority w:val="34"/>
    <w:qFormat/>
    <w:rsid w:val="000870EB"/>
    <w:pPr>
      <w:ind w:left="720"/>
      <w:contextualSpacing/>
    </w:pPr>
    <w:rPr>
      <w:rFonts w:eastAsia="Times New Roman" w:cs="Times New Roman"/>
    </w:rPr>
  </w:style>
  <w:style w:type="paragraph" w:styleId="a6">
    <w:name w:val="No Spacing"/>
    <w:uiPriority w:val="1"/>
    <w:qFormat/>
    <w:rsid w:val="000870EB"/>
    <w:rPr>
      <w:rFonts w:ascii="Times New Roman" w:hAnsi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4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fu.ust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2017-06-05T05:07:00Z</dcterms:created>
  <dcterms:modified xsi:type="dcterms:W3CDTF">2017-06-06T05:47:00Z</dcterms:modified>
</cp:coreProperties>
</file>